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D4" w:rsidRDefault="00AC39D4" w:rsidP="00392072">
      <w:pPr>
        <w:jc w:val="both"/>
      </w:pPr>
    </w:p>
    <w:p w:rsidR="007512B8" w:rsidRDefault="007512B8" w:rsidP="00392072">
      <w:pPr>
        <w:jc w:val="both"/>
      </w:pPr>
      <w:r>
        <w:rPr>
          <w:noProof/>
          <w:lang w:eastAsia="it-IT"/>
        </w:rPr>
        <w:drawing>
          <wp:inline distT="0" distB="0" distL="0" distR="0">
            <wp:extent cx="5579745" cy="390057"/>
            <wp:effectExtent l="19050" t="0" r="1905" b="0"/>
            <wp:docPr id="1" name="Immagine 1" descr="C:\Users\m.serafini\AppData\Local\Microsoft\Windows\Temporary Internet Files\Content.Word\ui logo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erafini\AppData\Local\Microsoft\Windows\Temporary Internet Files\Content.Word\ui logo nuo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B8" w:rsidRDefault="007512B8" w:rsidP="00392072">
      <w:pPr>
        <w:jc w:val="both"/>
      </w:pPr>
    </w:p>
    <w:p w:rsidR="007512B8" w:rsidRDefault="007512B8" w:rsidP="00392072">
      <w:pPr>
        <w:jc w:val="both"/>
      </w:pPr>
    </w:p>
    <w:p w:rsidR="007512B8" w:rsidRDefault="007512B8" w:rsidP="00392072">
      <w:pPr>
        <w:jc w:val="both"/>
      </w:pPr>
    </w:p>
    <w:p w:rsidR="007512B8" w:rsidRDefault="007512B8" w:rsidP="00392072">
      <w:pPr>
        <w:jc w:val="both"/>
      </w:pPr>
    </w:p>
    <w:p w:rsidR="007512B8" w:rsidRDefault="007512B8" w:rsidP="00392072">
      <w:pPr>
        <w:jc w:val="both"/>
      </w:pPr>
    </w:p>
    <w:p w:rsidR="00B20372" w:rsidRDefault="00646ED5" w:rsidP="00392072">
      <w:pPr>
        <w:jc w:val="both"/>
      </w:pPr>
      <w:r>
        <w:t>Mi fa veramente piacere che il Centro Congressi  abbia deciso di realizzare una pubblicazione sulla palazzina</w:t>
      </w:r>
      <w:r w:rsidR="00B20372">
        <w:t xml:space="preserve"> di Via Vela, dove oggi ha sede la nostra Associazione.</w:t>
      </w:r>
    </w:p>
    <w:p w:rsidR="00007C40" w:rsidRDefault="00AB311C" w:rsidP="00392072">
      <w:pPr>
        <w:jc w:val="both"/>
      </w:pPr>
      <w:r>
        <w:t>Ricordo, infatti, che l’Unione Industriale di Torino nasce nel 1906 con il nome di Lega Industriale, da cui, nel 1910, prende vita anche Confindustria, la Confederazione Generale dell’Industria Italiana, vedendo</w:t>
      </w:r>
      <w:r w:rsidR="00646ED5">
        <w:t xml:space="preserve"> </w:t>
      </w:r>
      <w:r>
        <w:t xml:space="preserve">svilupparsi </w:t>
      </w:r>
      <w:r w:rsidR="00646ED5">
        <w:t xml:space="preserve">non solo la rappresentanza imprenditoriale locale ma addirittura quella nazionale. </w:t>
      </w:r>
    </w:p>
    <w:p w:rsidR="00646ED5" w:rsidRDefault="00646ED5" w:rsidP="00392072">
      <w:pPr>
        <w:jc w:val="both"/>
      </w:pPr>
      <w:r>
        <w:t>E’ curioso notare come l’abitazione di una delle più illustri e facoltose famiglie</w:t>
      </w:r>
      <w:r w:rsidR="000F496B">
        <w:t xml:space="preserve"> della nobiltà piemontese sia diventata nel tempo la casa degli imprenditori, “espressione vivente dell’operosità della nostra amata Torino”, come rimarcato dal conte </w:t>
      </w:r>
      <w:proofErr w:type="spellStart"/>
      <w:r w:rsidR="000F496B">
        <w:t>Marone</w:t>
      </w:r>
      <w:proofErr w:type="spellEnd"/>
      <w:r w:rsidR="000F496B">
        <w:t xml:space="preserve"> Cinzano, nel 1954, in sede di passaggio di proprietà al presidente di allora, Ermanno </w:t>
      </w:r>
      <w:proofErr w:type="spellStart"/>
      <w:r w:rsidR="000F496B">
        <w:t>Gurgo</w:t>
      </w:r>
      <w:proofErr w:type="spellEnd"/>
      <w:r w:rsidR="000F496B">
        <w:t xml:space="preserve"> Salice.</w:t>
      </w:r>
    </w:p>
    <w:p w:rsidR="00EF5DE0" w:rsidRDefault="000F496B" w:rsidP="00200669">
      <w:pPr>
        <w:spacing w:after="0"/>
        <w:jc w:val="both"/>
      </w:pPr>
      <w:r>
        <w:t>Oggi, a distanza di molti anni, presenta sempre un fascino unico, frutto di un singolare connubio tra arte e storia della grande imprenditoria del Paese.</w:t>
      </w:r>
    </w:p>
    <w:p w:rsidR="000F496B" w:rsidRDefault="000F496B" w:rsidP="00200669">
      <w:pPr>
        <w:spacing w:after="0"/>
        <w:jc w:val="both"/>
      </w:pPr>
      <w:r>
        <w:t>L’augurio è che per molti anni questa palazzina, sia ancora il cuore vivo e pulsante dell’ingegnosità del nostro territorio.</w:t>
      </w:r>
    </w:p>
    <w:p w:rsidR="00392072" w:rsidRDefault="00392072" w:rsidP="00392072">
      <w:pPr>
        <w:jc w:val="both"/>
      </w:pPr>
    </w:p>
    <w:p w:rsidR="00200669" w:rsidRDefault="00200669" w:rsidP="00392072">
      <w:pPr>
        <w:jc w:val="both"/>
      </w:pPr>
    </w:p>
    <w:p w:rsidR="00392072" w:rsidRDefault="00200669" w:rsidP="00144F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093A69">
        <w:t>Gianfranco Carbonato</w:t>
      </w:r>
    </w:p>
    <w:p w:rsidR="00144F62" w:rsidRDefault="00144F62" w:rsidP="00144F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093A69">
        <w:t xml:space="preserve">             </w:t>
      </w:r>
      <w:r w:rsidR="00200669">
        <w:t xml:space="preserve"> </w:t>
      </w:r>
      <w:r w:rsidR="00093A69">
        <w:t>Presidente</w:t>
      </w:r>
    </w:p>
    <w:p w:rsidR="00144F62" w:rsidRDefault="00144F62" w:rsidP="00144F62">
      <w:pPr>
        <w:spacing w:after="0" w:line="240" w:lineRule="auto"/>
      </w:pPr>
      <w:r>
        <w:t xml:space="preserve">                                                                                                                   </w:t>
      </w:r>
      <w:r w:rsidR="00200669">
        <w:t xml:space="preserve">              </w:t>
      </w:r>
      <w:r>
        <w:t>Unione Industriale Torino</w:t>
      </w:r>
    </w:p>
    <w:sectPr w:rsidR="00144F62" w:rsidSect="00200669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007C40"/>
    <w:rsid w:val="00007C40"/>
    <w:rsid w:val="00093A69"/>
    <w:rsid w:val="000B617E"/>
    <w:rsid w:val="000F496B"/>
    <w:rsid w:val="00144F62"/>
    <w:rsid w:val="001C333F"/>
    <w:rsid w:val="00200669"/>
    <w:rsid w:val="00212E3F"/>
    <w:rsid w:val="00263EF7"/>
    <w:rsid w:val="00282864"/>
    <w:rsid w:val="00360D5A"/>
    <w:rsid w:val="00392072"/>
    <w:rsid w:val="004036CA"/>
    <w:rsid w:val="005B0C65"/>
    <w:rsid w:val="005D5D31"/>
    <w:rsid w:val="00646ED5"/>
    <w:rsid w:val="007400CA"/>
    <w:rsid w:val="007512B8"/>
    <w:rsid w:val="00774706"/>
    <w:rsid w:val="009663E9"/>
    <w:rsid w:val="00AA3F84"/>
    <w:rsid w:val="00AB311C"/>
    <w:rsid w:val="00AC39D4"/>
    <w:rsid w:val="00AF0EC1"/>
    <w:rsid w:val="00B20372"/>
    <w:rsid w:val="00EF5DE0"/>
    <w:rsid w:val="00F65B86"/>
    <w:rsid w:val="00F93422"/>
    <w:rsid w:val="00FA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9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ggi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</dc:creator>
  <cp:keywords/>
  <dc:description/>
  <cp:lastModifiedBy>m.serafini</cp:lastModifiedBy>
  <cp:revision>14</cp:revision>
  <cp:lastPrinted>2012-02-27T13:00:00Z</cp:lastPrinted>
  <dcterms:created xsi:type="dcterms:W3CDTF">2012-01-30T09:52:00Z</dcterms:created>
  <dcterms:modified xsi:type="dcterms:W3CDTF">2012-03-08T16:07:00Z</dcterms:modified>
</cp:coreProperties>
</file>